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для меня этот город Сим?
          <w:br/>
           Он так же, как все, прост.
          <w:br/>
           Но там я впервые встретился с ним,
          <w:br/>
           Вставшим во весь рост.
          <w:br/>
           У этой встречи не было дня,
          <w:br/>
           Не определить дат,
          <w:br/>
           Но он не оставит уже меня,
          <w:br/>
           Наверное, никогда.
          <w:br/>
           Особых примет у него нет,
          <w:br/>
           Ведь он подобен лисе.
          <w:br/>
           Но это ведь он устроил банкет,
          <w:br/>
           Когда голодали все.
          <w:br/>
           А затем на вопросы, сверху вниз
          <w:br/>
           Отвечал, улыбаясь, слегка:
          <w:br/>
           У нас, товарищи, социализм,
          <w:br/>
           А не коммунизм пока…
          <w:br/>
           Я знаю его, он мой личный враг,
          <w:br/>
           И, сам не стремясь идти,
          <w:br/>
           Он отравляет мне каждый шаг
          <w:br/>
           На трудном моем пути.
          <w:br/>
           Он мастер пугающих громких фраз
          <w:br/>
           И ими вершит дела,
          <w:br/>
           И всех, в ком он видит хозяйский глаз,
          <w:br/>
           Глушит он из-за угла.
          <w:br/>
           Но наши пути все равно прямы,
          <w:br/>
           И будет он кончен сам…
          <w:br/>
           Потому, что хозяева жизни — мы,
          <w:br/>
           А он — присосался к 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2022-04-22T11:03:53+03:00</dcterms:created>
  <dcterms:modified xsi:type="dcterms:W3CDTF">2022-04-22T11:03:53+03:00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