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вперед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рушит Германию, скорее на станцию! —
          <w:br/>
          Там поезд за поездом стремится вперед.
          <w:br/>
          Да здравствует Сербия! Да здравствует Франция!
          <w:br/>
          И сердце Славянии — наш хлебный народ!
          <w:br/>
          За малую, милую и смелую Сербию
          <w:br/>
          Мы крепко и пламенно, друзья, постоим!
          <w:br/>
          Проявим спокойствие, восторг и энергию,
          <w:br/>
          Россия-Медведица пред гневом твоим!
          <w:br/>
          Раскройте же, матери и жены, Евангелье!
          <w:br/>
          В ряды Краснокрестия ступайте без слов!
          <w:br/>
          Да здравствует Бельгия, Япония, Англия!
          <w:br/>
          Ура, Черногория, царица орлов!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2022-03-22T11:40:59+03:00</dcterms:created>
  <dcterms:modified xsi:type="dcterms:W3CDTF">2022-03-22T11:40:59+03:00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