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дальше от твоей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дальше от твоей страны,
          <w:br/>
          все дальше на восток, на север.
          <w:br/>
          Но барвинка дрожащий стебель
          <w:br/>
          не эхо ли восьмой струны,
          <w:br/>
          <w:br/>
          природой и самой судьбой
          <w:br/>
          (что видно по цветку-проныре),
          <w:br/>
          нет, кажется, одной тобой
          <w:br/>
          пришпиленной к российской лире.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2022-03-17T22:17:31+03:00</dcterms:created>
  <dcterms:modified xsi:type="dcterms:W3CDTF">2022-03-17T22:17:31+03:00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