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они говорят об одном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Соловьи монастырского сада,
          <w:br/>
          Как и все на земле соловьи,
          <w:br/>
          Говорят, что одна есть отрада
          <w:br/>
          И что эта отрада - в любви...
          <w:br/>
          <w:br/>
          И цветы монастырского луга
          <w:br/>
          С лаской, свойственной только цветам,
          <w:br/>
          Говорят, что одна есть заслуга:
          <w:br/>
          Прикоснуться к любимым устам...
          <w:br/>
          <w:br/>
          Монастырского леса озера,
          <w:br/>
          Переполненные голубым,
          <w:br/>
          Говорят: нет лазурнее взора,
          <w:br/>
          Как у тех, кто влюблен и любим...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2021-11-11T05:00:18+03:00</dcterms:created>
  <dcterms:modified xsi:type="dcterms:W3CDTF">2021-11-11T05:00:18+03:00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