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пою чужие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пою чужие песни
          <w:br/>
           о чужой любви-разлуке.
          <w:br/>
           О своей — неинтересно,
          <w:br/>
           только больше станет скуки. 
          <w:br/>
          <w:br/>
          Все прислушиваюсь к этим
          <w:br/>
           песням, сложенным другими,
          <w:br/>
           значит, не одна на свете
          <w:br/>
           я с печалями своими? 
          <w:br/>
          <w:br/>
          Милые мои, хорошие,
          <w:br/>
           неизвестные друзья,
          <w:br/>
           значит, все вы были брошены
          <w:br/>
           иль не найдены, как я? 
          <w:br/>
          <w:br/>
          Значит, минет? Значит, сбудется!
          <w:br/>
           Значит, песня обо мне
          <w:br/>
           никогда не позабудется
          <w:br/>
           в нашей дружной стороне?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2022-04-21T19:52:24+03:00</dcterms:created>
  <dcterms:modified xsi:type="dcterms:W3CDTF">2022-04-21T19:52:24+03:00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