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суета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robert-rozhdestvenskij/">Роберту Рождественскому</a>
          <w:br/>
          <w:br/>
          Все суета…
          <w:br/>
           И вечный поиск денег,
          <w:br/>
           И трата их, и сочиненье книг.
          <w:br/>
           Все суета.
          <w:br/>
           Но никуда не денешь
          <w:br/>
           Своей тоски,
          <w:br/>
           Протяжной, словно крик
          <w:br/>
           Не я один живу в такой неволе,
          <w:br/>
           Надеясь на какой-нибудь просвет.
          <w:br/>
           Мы рождены, чтоб сказку сделать
          <w:br/>
           Болью.
          <w:br/>
           Но оказалось, что и сказки нет.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2022-04-22T20:39:13+03:00</dcterms:created>
  <dcterms:modified xsi:type="dcterms:W3CDTF">2022-04-22T20:39:13+03:00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