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царство мира за стакан вина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царство мира — за стакан вина!
          <w:br/>
           Всю мудрость книг — за остроту вина!
          <w:br/>
           Все почести — за блеск и бархат винный!
          <w:br/>
           Всю музыку — за бульканье вина!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2022-04-21T19:22:20+03:00</dcterms:created>
  <dcterms:modified xsi:type="dcterms:W3CDTF">2022-04-21T19:22:20+03:00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