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это было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это было — твердая рука
          <w:br/>
          И полувиноватая улыбка,
          <w:br/>
          Но делать нечего, и пусть пока
          <w:br/>
          Все это именуется ошибкой
          <w:br/>
          Жестокой…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2022-03-19T19:37:20+03:00</dcterms:created>
  <dcterms:modified xsi:type="dcterms:W3CDTF">2022-03-19T19:37:20+03:00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