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Всторжествовал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Всторжествовал — и усмехнулся
          <w:br/>
          Внутри душя своей тиран,
          <w:br/>
          Что гром его не промахнулся,
          <w:br/>
          Что им удар последний дал
          <w:br/>
          Непобедимому герою,
          <w:br/>
          Который в тысящн боях
          <w:br/>
          Боролся твердой с ним душою
          <w:br/>
          И презирал угрозы страх.
          <w:br/>
          Нет, не тиран, не лютый рок,
          <w:br/>
          Не смерть Суворова сразила:
          <w:br/>
          Венцедаятель, славы бог
          <w:br/>
          Архистратига Михаила
          <w:br/>
          Послал, небесных вождя сил,
          <w:br/>
          Да приведет к нему вождя земного,
          <w:br/>
          Приять возмездия венец,
          <w:br/>
          Как луч от свода голубого…[1]
          <w:br/>
          <w:br/>
          <w:br/>
          <w:br/>
          [1]Тиран — Павел.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2022-03-25T08:06:06+03:00</dcterms:created>
  <dcterms:modified xsi:type="dcterms:W3CDTF">2022-03-25T08:06:06+03:00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