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"Всю зиму мы плакали, бедные..."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зиму мы плакали, бедные.
          <w:br/>
          Весна отворила двери.
          <w:br/>
          Мы вышли - грустные, бледные,
          <w:br/>
          На сердце - боль и потери.
          <w:br/>
          <w:br/>
          И шли навстречу томлению,
          <w:br/>
          Полны предчувствий нестройных.
          <w:br/>
          И было нам дуновение
          <w:br/>
          Весенних струй беспокойных.
          <w:br/>
          <w:br/>
          В порыве ветра летучего -
          <w:br/>
          Мечта иль воспоминание
          <w:br/>
          Чего-то смутного, чего-то жгучего:
          <w:br/>
          Не этой весны дыхание.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2021-11-10T10:44:34+03:00</dcterms:created>
  <dcterms:modified xsi:type="dcterms:W3CDTF">2021-11-10T10:44:34+03:00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