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тину вод приподнял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тину вод приподнял сад,
          <w:br/>
           Как логовище бегемота,
          <w:br/>
           И летаргический каскад
          <w:br/>
           Чуть каплет в глохлые болота.
          <w:br/>
           Расставя лапы в небо, ель
          <w:br/>
           Картонно ветра ждет, но даром!
          <w:br/>
           Закатно-розовый кисель
          <w:br/>
           Ползет по торфяным угарам.
          <w:br/>
           Лягушке лень профлейтить «квак»,
          <w:br/>
           Лишь грузно шлепается в лужу,
          <w:br/>
           И не представить мне никак
          <w:br/>
           Вот тут рождественскую стужу.
          <w:br/>
           Не наше небо… нет. Иду
          <w:br/>
           Сквозь сетку липких паутинок…
          <w:br/>
           Всю эту мертвую страду
          <w:br/>
           И солнце, как жерло в аду,
          <w:br/>
           Индус в буддическом бреду
          <w:br/>
           Придумал, а не русский инок!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2022-04-26T19:32:13+03:00</dcterms:created>
  <dcterms:modified xsi:type="dcterms:W3CDTF">2022-04-26T19:32:13+03:00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