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Всюду бегут дороги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Всюду бегут дороги,
          <w:br/>
          По лесу, по пустыне,
          <w:br/>
          В ранний и поздний час.
          <w:br/>
          <w:br/>
          Люди по ним ходят,
          <w:br/>
          Ходят по ним дроги,
          <w:br/>
          В ранний и поздний час.
          <w:br/>
          <w:br/>
          Топчут песок и глину
          <w:br/>
          Страннические ноги,
          <w:br/>
          Топчут кремень и грязь…
          <w:br/>
          <w:br/>
          Кто на ветру — убогий?
          <w:br/>
          Всяк на большой дороге —
          <w:br/>
          Переодетый князь!
          <w:br/>
          <w:br/>
          Треплются их отрепья
          <w:br/>
          Всюду, где небо — сине,
          <w:br/>
          Всюду, где Бог — судья.
          <w:br/>
          <w:br/>
          Сталкивает их цепи,
          <w:br/>
          Смешивает отрепья
          <w:br/>
          Парная колея.
          <w:br/>
          <w:br/>
          Так по земной пустыне,
          <w:br/>
          Кинув земную пажить
          <w:br/>
          И сторонясь жилья,
          <w:br/>
          <w:br/>
          Нищенствуют и княжат —
          <w:br/>
          Каторжные княгини,
          <w:br/>
          Каторжные князья.
          <w:br/>
          <w:br/>
          Вот и сошлись дороги,
          <w:br/>
          Вот мы и сшиблись клином.
          <w:br/>
          Темен, ох, темен час.
          <w:br/>
          <w:br/>
          Это не я с тобою, —
          <w:br/>
          Это беда с бедою
          <w:br/>
          Каторжная — сошлась.
          <w:br/>
          <w:br/>
          Что же! Целуй в губы,
          <w:br/>
          Коли тебя, любый,
          <w:br/>
          Бог от меня не спас.
          <w:br/>
          <w:br/>
          Всех по одной дороге
          <w:br/>
          Поволокут дроги —
          <w:br/>
          В ранний ли, поздний час.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2022-03-20T01:34:49+03:00</dcterms:created>
  <dcterms:modified xsi:type="dcterms:W3CDTF">2022-03-20T01:34:49+03:00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