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каменное. В каменный пролет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каменное. В каменный пролет
          <w:br/>
           Уходит ночь. В подъездах, у ворот –
          <w:br/>
           Как изваянья – слипшиеся пары.
          <w:br/>
           И тяжкий вздох. И тяжкий дух сигары.
          <w:br/>
           Бренчит о камень ключ, гремит засов.
          <w:br/>
           Ходи по камню до пяти часов,
          <w:br/>
           Жди: резкий ветер дунет в окарино
          <w:br/>
           По скважинам громоздкого Берлина –
          <w:br/>
           И грубый день взойдет из-за домов
          <w:br/>
           Над мачехой российских городов.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2022-04-21T18:33:17+03:00</dcterms:created>
  <dcterms:modified xsi:type="dcterms:W3CDTF">2022-04-21T18:33:17+03:00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