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Всё на всех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Приехали! Приехали!<w:br/>Родители приехали!<w:br/>С конфетами, с орехами<w:br/>Родители приехали.<w:br/><w:br/>Девочки и мальчики<w:br/>Прыгают от радости:<w:br/>В каждом чемоданчике<w:br/>Яблоки и сладости.<w:br/><w:br/>Вот для дочки<w:br/>Танечки<w:br/>В узелочке<w:br/>Прянички.<w:br/>А вот это пироги,<w:br/>Для себя их береги.<w:br/><w:br/>Вот для сына<w:br/>Петеньки<w:br/>Леденцы<w:br/>В пакетике.<w:br/>Это Пете моему,<w:br/>Это больше никому!<w:br/><w:br/>И с пакетами в руках<w:br/>Уплетают в уголках<w:br/>Друг от друга<w:br/>По секрету<w:br/>Кто пирог,<w:br/>А кто конфету.<w:br/><w:br/>Ходит Витя<w:br/>Мимо всех:<w:br/>&laquo;Хоть бы мне<w:br/>Один орех!<w:br/>Не дождался<w:br/>Я отца,<w:br/>Остался я<w:br/>Без леденца&raquo;.<w:br/><w:br/>Вдруг ребята<w:br/>Встали с мест:<w:br/>— Мы едим,<w:br/>А он не ест?<w:br/><w:br/>Товарищи<w:br/>Родители!<w:br/>Хотите,<w:br/>Не хотите ли,<w:br/><w:br/>Но кладите<w:br/>Всё на стол<w:br/>И делите<w:br/>Всё на сто!<w:br/><w:br/>Что мы сели<w:br/>По углам?<w:br/>Всё поделим<w:br/>Пополам...<w:br/><w:br/>Разделите<w:br/>Всё на всех:<w:br/>Вам орех,<w:br/>Нам орех...<w:br/><w:br/>Всё у всех,<w:br/>Ребята, есть?<w:br/>Начинайте<w:br/>Есть!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2021-11-11T12:32:39+03:00</dcterms:created>
  <dcterms:modified xsi:type="dcterms:W3CDTF">2021-11-11T12:32:39+03:00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