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стало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стало вокруг голубым и зелёным,
          <w:br/>
           В ручьях забурлила, запела вода.
          <w:br/>
           Вся жизнь потекла по весенним законам,
          <w:br/>
           Теперь от любви не уйти никуда.
          <w:br/>
          <w:br/>
          И встречи редки, и длинны ожиданья,
          <w:br/>
           И взгляды тревожны, и сбивчива речь.
          <w:br/>
           Хотелось бы мне отменить расставанья,
          <w:br/>
           Но без расставанья ведь не было б встреч.
          <w:br/>
          <w:br/>
          Любовь от себя никого не отпустит,
          <w:br/>
           Над каждым окошком поют соловьи.
          <w:br/>
           Любовь никогда не бывает без грусти,
          <w:br/>
           Но это приятней, чем грусть без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2022-04-23T19:55:28+03:00</dcterms:created>
  <dcterms:modified xsi:type="dcterms:W3CDTF">2022-04-23T19:55:28+03:00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