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приняли меня в изысканной гостиной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приняли меня в изысканной гостиной,
          <w:br/>
           В углу дремал очерченный экран.
          <w:br/>
           И, в сторону глядя, рукою слишком длинной
          <w:br/>
           Вы предложили сесть на шелковый диван.
          <w:br/>
          <w:br/>
          На тонком столике был нежно сервирован
          <w:br/>
           В лиловых чашечках горячий шоколад.
          <w:br/>
           И если б знали Вы, как я был зачарован,
          <w:br/>
           Когда меня задел Ваш мимолетный взгляд.
          <w:br/>
          <w:br/>
          Я понял, отчего Вы смотрите нежнее,
          <w:br/>
           Когда уходит ночь в далеких кружевах,
          <w:br/>
           И отчего у вас змеятся орхидеи
          <w:br/>
           И медленно ползут на тонких стебельках.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2022-04-22T01:19:35+03:00</dcterms:created>
  <dcterms:modified xsi:type="dcterms:W3CDTF">2022-04-22T01:19:35+03:00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