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"Полуночною порою..."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Выйди в поле полночное,
          <w:br/>
          Там ты стань на урочное,
          <w:br/>
          На заклятое место,-
          <w:br/>
          Где с тоской распрощалася,
          <w:br/>
          На осине качалася
          <w:br/>
          Молодая невеста.
          <w:br/>
          <w:br/>
          Призови погубителя,
          <w:br/>
          Призови обольстителя,
          <w:br/>
          И приветствуй прокуду,-
          <w:br/>
          И спроси у проклятого
          <w:br/>
          Не былого, не знатого,-
          <w:br/>
          Быть добру или худу.
          <w:br/>
          <w:br/>
          Опылит тебя топотом,
          <w:br/>
          Оглушит тебя шепотом
          <w:br/>
          И покатится с поля.
          <w:br/>
          Слово довеку свяжется,
          <w:br/>
          Без покрова покажется
          <w:br/>
          Посуленная доля.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2021-11-11T06:24:27+03:00</dcterms:created>
  <dcterms:modified xsi:type="dcterms:W3CDTF">2021-11-11T06:24:27+03:00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