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"Выпил чарку, выпил две..."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Выпил чарку, выпил две,
          <w:br/>
          Зашумело в голове.
          <w:br/>
          <w:br/>
          Неотвязные печали
          <w:br/>
          Головами закачали.
          <w:br/>
          <w:br/>
          Снова чарочку винца,
          <w:br/>
          Три, четыре,- без конца.
          <w:br/>
          <w:br/>
          По колено стало море,
          <w:br/>
          Уползает к черту горе.
          <w:br/>
          <w:br/>
          Томно, тошно без вина.
          <w:br/>
          Что же думать? пей до дна.
          <w:br/>
          <w:br/>
          Всё тащи в кабак живее,
          <w:br/>
          Жизни скарба не жалея,
          <w:br/>
          <w:br/>
          К черту в пасть да на рога -
          <w:br/>
          Жизнь нам, что ли, дорога!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2021-11-11T06:16:37+03:00</dcterms:created>
  <dcterms:modified xsi:type="dcterms:W3CDTF">2021-11-11T06:16:37+03:00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