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Вырос город на болоте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Вырос город на болоте,
          <w:br/>
           Блеском суетным горя…
          <w:br/>
           Пусть то было по охоте
          <w:br/>
           Самовластного царя;
          <w:br/>
          <w:br/>
          Но я чту в Петре Великом
          <w:br/>
           То, что он — умён и смел —
          <w:br/>
           В своеволье самом диком
          <w:br/>
           Правду высмотреть умел,
          <w:br/>
          <w:br/>
          И казнил родного сына
          <w:br/>
           Оттого, что в нем нашел
          <w:br/>
           Он не доблесть гражданина,
          <w:br/>
           А тупейший произвол!
          <w:br/>
          <w:br/>
          И я знаю — деспот пьяный,
          <w:br/>
           Пьяных слуг своих собрат,
          <w:br/>
           Был ума служитель рьяный
          <w:br/>
           И великий демократ.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2022-04-22T09:14:24+03:00</dcterms:created>
  <dcterms:modified xsi:type="dcterms:W3CDTF">2022-04-22T09:14:24+03:00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