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"Высоко полный месяц стоит..."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полный месяц стоит
          <w:br/>
          В небесах над туманной землей,
          <w:br/>
          Бледным светом луга серебрит,
          <w:br/>
          Напоенные белою мглой.
          <w:br/>
          <w:br/>
          В белой мгле, на широких лугах,
          <w:br/>
          На пустынных речных берегах
          <w:br/>
          Только черный засохший камыш
          <w:br/>
          Да верхушки ракит различишь.
          <w:br/>
          <w:br/>
          И река в берегах чуть видна...
          <w:br/>
          Где-то мельница глухо шумит...
          <w:br/>
          Спит село... Ночь тиха и бледна,
          <w:br/>
          Высоко полный месяц стоит.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2021-11-10T16:59:20+03:00</dcterms:created>
  <dcterms:modified xsi:type="dcterms:W3CDTF">2021-11-10T16:59:20+03:00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