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Гадающей невесте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него прекрасные манеры,
          <w:br/>
          Он не глуп, не беден и хорош,
          <w:br/>
          Что гадать? ты влюблена без меры,
          <w:br/>
          И судьбы своей ты не уйдешь.
          <w:br/>
          <w:br/>
          Я могу сказать и без гаданья:
          <w:br/>
          Если сердце есть в его груди -
          <w:br/>
          Ждут тебя, быть может, испытанья,
          <w:br/>
          Но и счастье будет впереди...
          <w:br/>
          <w:br/>
          Не из тех ли только он бездушных,
          <w:br/>
          Что в столице много встретишь ты,
          <w:br/>
          Одному лишь голосу послушных -
          <w:br/>
          Голосу тщеславной суеты?
          <w:br/>
          <w:br/>
          Что гордятся ровностью пробора,
          <w:br/>
          Щегольски обутою ногой,
          <w:br/>
          Потеряв сознание позора
          <w:br/>
          Жизни дикой, праздной и пустой?
          <w:br/>
          <w:br/>
          Если так - плоха порука счастью!
          <w:br/>
          Как бы чудно ты ни расцвела,
          <w:br/>
          Ни умом, ни красотой, ни страстью
          <w:br/>
          Не поправишь рокового зла.
          <w:br/>
          <w:br/>
          Он твои пленительные взоры,
          <w:br/>
          Нежность сердца, музыку речей -
          <w:br/>
          Всё отдаст за плоские рессоры
          <w:br/>
          И за пару кровных лошадей!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2021-11-10T10:56:23+03:00</dcterms:created>
  <dcterms:modified xsi:type="dcterms:W3CDTF">2021-11-10T10:56:23+03:00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