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камня слава, тепло столетий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камня слава, тепло столетий?
          <w:br/>
           Европа — табор. И плачут дети.
          <w:br/>
           Земли обиды, гнездо кукушки.
          <w:br/>
           Рассыпан бисер, а рядом пушки.
          <w:br/>
           Идут старухи, идут ребята,
          <w:br/>
           Идут на муки кортежи статуй,
          <w:br/>
           Вздымая корни, идут деревья,
          <w:br/>
           И видно ночью — горят кочевья.
          <w:br/>
           А дом высокий, как снег, растаял.
          <w:br/>
           Прости, Европа, родной Израиль!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2022-04-22T11:04:22+03:00</dcterms:created>
  <dcterms:modified xsi:type="dcterms:W3CDTF">2022-04-22T11:04:22+03:00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