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ты, Христос, сияющий лучами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Христос!.. Где ты, Христос, сияющий лучами
          <w:br/>
           Бессмертной истины, свободы и любви?..
          <w:br/>
           Взгляни — твой храм опять поруган торгашами,
          <w:br/>
           И меч, что ты принес, запятнан весь руками,
          <w:br/>
           Повинными в страдальческой крови!..
          <w:br/>
          <w:br/>
          Взгляни, кто учит мир тому, чему когда-то
          <w:br/>
           И ты учил его под тяжестью креста!
          <w:br/>
           Как ярко их клеймо порока и разврата,
          <w:br/>
           Какие лживые за страждущего брата,
          <w:br/>
           Какие гнойные открылися уста!..
          <w:br/>
          <w:br/>
          О, если б только зло!.. Но рваться всей душою
          <w:br/>
           Рассеять это зло, трудиться для людей, —
          <w:br/>
           И горько сознавать, что об руку с тобою
          <w:br/>
           Кричит об истине, ломаясь пред толпою,
          <w:br/>
           Прикрытый маскою, продажный фарисей!..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2022-04-22T02:20:31+03:00</dcterms:created>
  <dcterms:modified xsi:type="dcterms:W3CDTF">2022-04-22T02:20:31+03:00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