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Геркулес Этейский. Сенека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Зевес, богов отец, в твоей деснице гром
          <w:br/>
          Страшит восток и юг и дальный солнцев дом,
          <w:br/>
          Я мир тебе принес, ты царствуй безопасно:
          <w:br/>
          Что было на земли и в тартаре ужасно,
          <w:br/>
          То всё я сокрушил геройской сей рукой
          <w:br/>
          И свету показал, что я рожден тобой.
          <w:br/>
          Уж некуда бросать тебе гремящи стрелы:
          <w:br/>
          Я спас от лютых бед вселенныя пределы.[1]
          <w:br/>
          <w:br/>
          [1]Геркулес Этейский. Рит. § 125. Этот отрывок, по словам Ломоносова, «представляет честолюбие Геркулесово».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2022-03-19T15:41:47+03:00</dcterms:created>
  <dcterms:modified xsi:type="dcterms:W3CDTF">2022-03-19T15:41:47+03:00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