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Герману Титову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мгновений таких нельзя забыть,
          <w:br/>
           Не забудем.
          <w:br/>
           Шаг колонн обрывался,
          <w:br/>
           Когда он стоял на трибуне.
          <w:br/>
          <w:br/>
          Только шапки летели в воздух,
          <w:br/>
           И призывы гремели и зовы.
          <w:br/>
           Вся Россия услышала их
          <w:br/>
           Из раздолий своих бирюзовых.
          <w:br/>
          <w:br/>
          И увидела вдруг, как стоял, молодой и красивый,
          <w:br/>
           Он, пришедший с Алтая, от русских берёз,
          <w:br/>
           И ему вся Земля говорила: «Спасибо!»,
          <w:br/>
           Потому что он поднял её до звёзд!
          <w:br/>
          <w:br/>
          Он увидел её в голубом ореоле,
          <w:br/>
           В лентах рек засинённых, в зелёной косынке лесов,
          <w:br/>
           С той великою долей, с той вселенскою долей,
          <w:br/>
           Чей до сердца дошёл повелительный зов.
          <w:br/>
          <w:br/>
          С ним он ринулся в бездну
          <w:br/>
           И промчался над бездной.
          <w:br/>
           И дорогу до звёзд проложил, прометал.
          <w:br/>
           Как назвать нам его?
          <w:br/>
           Называю – железным,
          <w:br/>
           Потому что железо – самый лучший металл!..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2022-04-23T11:15:24+03:00</dcterms:created>
  <dcterms:modified xsi:type="dcterms:W3CDTF">2022-04-23T11:15:24+03:00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