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российской республики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Свобода! Свобода! Свобода!
          <w:br/>
          Свобода везде и во всем!
          <w:br/>
          Свобода на благо народа!
          <w:br/>
          Да радуемся! да живем!
          <w:br/>
          <w:br/>
          Мы русские республиканцы,—
          <w:br/>
          Отсталым народам пример!
          <w:br/>
          Пусть флагов пылают румянцы!
          <w:br/>
          Сверкает в руках револьвер!
          <w:br/>
          <w:br/>
          Победа! Победа! Победа!
          <w:br/>
          Над каждым в России царем!
          <w:br/>
          Победа — расплата за деда!
          <w:br/>
          Да радуемся, да живем!
          <w:br/>
          <w:br/>
          Столетья царями теснимы,
          <w:br/>
          Прозрели в предвешние дни:
          <w:br/>
          Во имя России любимой
          <w:br/>
          Царь свергнут — и вот мы одни!
          <w:br/>
          <w:br/>
          Труд, равенство, мир и свобода,
          <w:br/>
          И песня, и кисть со стихом —
          <w:br/>
          Отныне для счастья народа!
          <w:br/>
          Да радуемся! да живем!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2021-11-11T05:00:39+03:00</dcterms:created>
  <dcterms:modified xsi:type="dcterms:W3CDTF">2021-11-11T05:00:39+03:00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