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Гладиаторы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Простимся.
          <w:br/>
          До встреч в могиле.
          <w:br/>
          Близится наше время.
          <w:br/>
          Ну, что ж?
          <w:br/>
          <w:br/>
          Мы не победили.
          <w:br/>
          Мы умрем на арене.
          <w:br/>
          Тем лучше.
          <w:br/>
          Не облысеем
          <w:br/>
          от женщин, от перепоя.
          <w:br/>
          <w:br/>
          …А небо над Колизеем
          <w:br/>
          такое же голубое,
          <w:br/>
          как над родиной нашей,
          <w:br/>
          которую зря покинул
          <w:br/>
          ради истин,
          <w:br/>
          а также
          <w:br/>
          ради богатства римлян.
          <w:br/>
          <w:br/>
          Впрочем,
          <w:br/>
          нам не обидно.
          <w:br/>
          Разве это обида?
          <w:br/>
          Просто такая,
          <w:br/>
          видно,
          <w:br/>
          выпала нам
          <w:br/>
          планида…
          <w:br/>
          <w:br/>
          Близится наше время.
          <w:br/>
          Люди уже расселись.
          <w:br/>
          Мы умрем на арене.
          <w:br/>
          <w:br/>
          Людям хочется зрелищ.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2022-03-17T21:46:11+03:00</dcterms:created>
  <dcterms:modified xsi:type="dcterms:W3CDTF">2022-03-17T21:46:11+03:00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