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из тьмы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эти сны! О эти пробуждения!
          <w:br/>
          Опять не то ль,
          <w:br/>
          Что было в дни позорного пленения,
          <w:br/>
          Не та ли боль?
          <w:br/>
          <w:br/>
          Не та, не та! Стремит еще стремительней
          <w:br/>
          Лавина дней,
          <w:br/>
          И боль ещё тупее и мучительней,
          <w:br/>
          Ещё стыдней.
          <w:br/>
          <w:br/>
          Мелькают дни под серыми покровами,
          <w:br/>
          А ночь длинна.
          <w:br/>
          И вся струится длительными зовами
          <w:br/>
          Из тьмы, — со дна…
          <w:br/>
          <w:br/>
          Глаза из тьмы, глаза навеки милые,
          <w:br/>
          Неслышный стон…
          <w:br/>
          Как мышь ночная, злая, острокрылая,
          <w:br/>
          Мой каждый сон.
          <w:br/>
          <w:br/>
          Кому страдание нести бесслезное
          <w:br/>
          Моих ночей?
          <w:br/>
          Таит ответ молчание угрозное,
          <w:br/>
          Но чей? Но чей?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2022-03-21T13:24:26+03:00</dcterms:created>
  <dcterms:modified xsi:type="dcterms:W3CDTF">2022-03-21T13:24:26+03:00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