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Глядит печаль огромными глазами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 печаль огромными глазами
          <w:br/>
           На золото осенних тополей,
          <w:br/>
           На первый треугольник журавлей,
          <w:br/>
           И взмахивает слабыми крылами.
          <w:br/>
           Малиновка моя, не улетай,
          <w:br/>
           Зачем тебе Алжир, зачем Китай?
          <w:br/>
          <w:br/>
          Трубит рожок, и почтальон румяный,
          <w:br/>
           Вскочив в повозку, говорит: «Прощай»,
          <w:br/>
           А на террасе разливают чай
          <w:br/>
           В большие неуклюжие стаканы.
          <w:br/>
           И вот струю крутого кипятка
          <w:br/>
           Последний луч позолотил слегка.
          <w:br/>
          <w:br/>
          Я разленился. Я могу часами
          <w:br/>
           Следить за перелетом ветерка
          <w:br/>
           И проплывающие облака
          <w:br/>
           Воображать большими парусами.
          <w:br/>
           Скользит галера. Золотой грифон
          <w:br/>
           Колеблется, на запад устремлен…
          <w:br/>
          <w:br/>
          А школьница любовь твердит прилежно
          <w:br/>
           Урок. Увы — лишь в повтореньи он!
          <w:br/>
           Но в этот час, когда со всех сторон
          <w:br/>
           Осенние листы шуршат так нежно
          <w:br/>
           И встреча С вами дальше, чем Китай,
          <w:br/>
           О, грусть, влюбленная, не улетай!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2022-04-22T21:28:25+03:00</dcterms:created>
  <dcterms:modified xsi:type="dcterms:W3CDTF">2022-04-22T21:28:25+03:00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