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Гляжу на нивы, на 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на нивы, на деревья,
          <w:br/>
          На реки, долы, стены круч,
          <w:br/>
          И на воздушные кочевья
          <w:br/>
          Свинцовых и жемчужных туч, —
          <w:br/>
          И терпеливою душою
          <w:br/>
          Их тайну постигаю я:
          <w:br/>
          За их завесою цветною
          <w:br/>
          Родные снятся мне края.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2022-03-19T09:18:02+03:00</dcterms:created>
  <dcterms:modified xsi:type="dcterms:W3CDTF">2022-03-19T09:18:02+03:00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