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Говорило яблоко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Говорило яблоко
          <w:br/>
          Веточке своей:
          <w:br/>
          «Дай мне волю, веточка,
          <w:br/>
          Отпусти скорей.
          <w:br/>
          Круглое, румяное,
          <w:br/>
          С горки покачусь
          <w:br/>
          И опять на яблоню
          <w:br/>
          К ночи ворочусь».
          <w:br/>
          Отвечала веточка:
          <w:br/>
          «Погоди три дня.
          <w:br/>
          Ты еще румянее
          <w:br/>
          Станешь у меня.
          <w:br/>
          Я тебя, желанное,
          <w:br/>
          Медом напою,
          <w:br/>
          Покачаю вечером
          <w:br/>
          Колыбель твою.
          <w:br/>
          А сорвешься с дерева —
          <w:br/>
          Доброго пути, —
          <w:br/>
          Яблоку на яблоне
          <w:br/>
          Больше не расти».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2022-03-21T14:20:08+03:00</dcterms:created>
  <dcterms:modified xsi:type="dcterms:W3CDTF">2022-03-21T14:20:08+03:00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