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что богатство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богатство — ужасно большое зло,
          <w:br/>
          Оно, как и бедность, уродует людям душу.
          <w:br/>
          Я скажу откровенно и истины не нарушу,
          <w:br/>
          Что на холод и бедность мне в жизни не раз везло.
          <w:br/>
          <w:br/>
          И теперь, чтоб вопрос справедливости честно решить,
          <w:br/>
          А не праздновать вечно с любыми невзгодами
          <w:br/>
          братства,
          <w:br/>
          Пусть меня огорчат, подарив хоть однажды богатство,
          <w:br/>
          Ибо верю: я зло это твёрдо смогу пережить!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2022-03-18T06:28:36+03:00</dcterms:created>
  <dcterms:modified xsi:type="dcterms:W3CDTF">2022-03-18T06:28:36+03:00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