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Год, в разлуке прожитый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Год, в разлуке прожитый,
          <w:br/>
           Близится к весне.
          <w:br/>
           Что же ты, ах что же ты
          <w:br/>
           Не придешь ко мне?
          <w:br/>
           Мне от боли старящей
          <w:br/>
           Тесно и темно.
          <w:br/>
           В злой беде товарища
          <w:br/>
           Покидать грешно.
          <w:br/>
           Приходи не думая,
          <w:br/>
           Просто приходи.
          <w:br/>
           Что ж тоску угрюмую
          <w:br/>
           Пестовать в груди?
          <w:br/>
           Все обиды прошлые
          <w:br/>
           Замела пурга.
          <w:br/>
           Видишь — поле ровное,
          <w:br/>
           Белые снега…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2022-04-27T00:45:05+03:00</dcterms:created>
  <dcterms:modified xsi:type="dcterms:W3CDTF">2022-04-27T00:45:05+03:00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