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Год за годом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в той ночи, где я тебя люблю,
          <w:br/>
           Беззвучно на небе белеют тучи,
          <w:br/>
           В сухом бурьяне вздрагивает ветер,
          <w:br/>
           И воды закипают с кручи.
          <w:br/>
          <w:br/>
          Год за годом рушатся
          <w:br/>
           Пена и вода,
          <w:br/>
           А на небе вдосталь
          <w:br/>
           Туч, как и всегда.
          <w:br/>
          <w:br/>
          Будут тучи белые еще видны
          <w:br/>
           Поздней, в те одинокие года,
          <w:br/>
           И будет ветер вздрагивать в траве,
          <w:br/>
           И будет рушиться с камней вода.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2022-04-22T22:22:09+03:00</dcterms:created>
  <dcterms:modified xsi:type="dcterms:W3CDTF">2022-04-22T22:22:09+03:00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