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Годы – как кочующие звезды,
          <w:br/>
           Что глядят прозрачно с вышины.
          <w:br/>
           Вспоминаю прожитые весны,
          <w:br/>
           Забываю виденные сны.
          <w:br/>
           Я о них печалиться не стану.
          <w:br/>
           И по мне ты, юность, не грусти.
          <w:br/>
           Вышел я однажды рано-рано.
          <w:br/>
           Солнце в небе…
          <w:br/>
           Я еще в пути.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2022-04-22T20:33:36+03:00</dcterms:created>
  <dcterms:modified xsi:type="dcterms:W3CDTF">2022-04-22T20:33:36+03:00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