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 в хоре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солистки платье в блёстках,
          <w:br/>
          Круглый рот, блестящий взор.
          <w:br/>
          А за нею на подмостках
          <w:br/>
          В три ряда – гремящий хор.
          <w:br/>
          <w:br/>
          Что мне до её убора?
          <w:br/>
          Что мне до её лица?
          <w:br/>
          Мне послышался из хора
          <w:br/>
          Голос моего отца.
          <w:br/>
          <w:br/>
          Пел отец в таком же хоре,
          <w:br/>
          Но в другие времена.
          <w:br/>
          Голос в хоре.
          <w:br/>
          Капля в море.
          <w:br/>
          Или, может быть, волна.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2022-03-19T07:04:25+03:00</dcterms:created>
  <dcterms:modified xsi:type="dcterms:W3CDTF">2022-03-19T07:04:25+03:00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