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 дьявола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ненавижу всех святых,—
          <w:br/>
          Они заботятся мучительно
          <w:br/>
          О жалких помыслах своих,
          <w:br/>
          Себя спасают исключительно.
          <w:br/>
          <w:br/>
          За душу страшно им свою,
          <w:br/>
          Им страшны пропасти мечтания,
          <w:br/>
          И ядовитую Змею
          <w:br/>
          Они казнят без сострадания.
          <w:br/>
          <w:br/>
          Мне ненавистен был бы Рай
          <w:br/>
          Среди теней с улыбкой кроткою,
          <w:br/>
          Где вечный праздник, вечный май
          <w:br/>
          Идет размеренной походкою.
          <w:br/>
          <w:br/>
          Я не хотел бы жить в Раю,
          <w:br/>
          Казня находчивость змеиную.
          <w:br/>
          От детских лет люблю Змею
          <w:br/>
          И ей любуюсь, как картиною.
          <w:br/>
          <w:br/>
          Я не хотел бы жить в Раю
          <w:br/>
          Меж тупоумцев экстатических.
          <w:br/>
          Я гибну, гибну — и пою,
          <w:br/>
          Безумный демон снов лирических.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2021-11-10T09:40:33+03:00</dcterms:created>
  <dcterms:modified xsi:type="dcterms:W3CDTF">2021-11-10T09:40:33+03:00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