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Гонит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Гонит ветер
          <w:br/>
           туч лохматых клочья,
          <w:br/>
           снова наступили холода.
          <w:br/>
           И опять мы
          <w:br/>
           расстаемся молча,
          <w:br/>
           так, как расстаются
          <w:br/>
           навсегда.
          <w:br/>
           Ты стоишь и не глядишь вдогонку.
          <w:br/>
           Я перехожу через мосток…
          <w:br/>
           Ты жесток
          <w:br/>
           жестокостью ребенка —
          <w:br/>
           от непонимания жесток,
          <w:br/>
           Может, на день,
          <w:br/>
           может, на год целый
          <w:br/>
           эта боль мне жизнь укоротит.
          <w:br/>
           Если б знал ты подлинную цену
          <w:br/>
           всех твоих молчаний и обид!
          <w:br/>
           Ты бы позабыл про все другое,
          <w:br/>
           ты схватил бы на руки меня,
          <w:br/>
           поднял бы
          <w:br/>
           и вынес бы из горя,
          <w:br/>
           как людей выносят из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2022-04-21T14:49:44+03:00</dcterms:created>
  <dcterms:modified xsi:type="dcterms:W3CDTF">2022-04-21T14:49:44+03:00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