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Гора Алагалла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лесах кричит павлин, шумят и плещут ливни,
          <w:br/>
          В болотистых низах, в долинах рек  — потоп.
          <w:br/>
          Слоны залезли в грязь, стоят, поднявши бивни,
          <w:br/>
          Сырые хоботы закинувши на лоб.
          <w:br/>
          <w:br/>
          На тучах зелень пальм  — безжизненней металла,
          <w:br/>
          И, тяжко заступив графитный горизонт,
          <w:br/>
          Глядит из-за лесов нагая Алагалла,
          <w:br/>
          Как сизый мастодонт.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2022-03-18T15:15:25+03:00</dcterms:created>
  <dcterms:modified xsi:type="dcterms:W3CDTF">2022-03-18T15:15:25+03:00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