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Горная высь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Превыше туч, покинув горы
          <w:br/>
          И наступи на темный лес.
          <w:br/>
          Ты за собою смертных взоры
          <w:br/>
          Зовешь на синеву небес.
          <w:br/>
          <w:br/>
          Снегов серебряных порфира
          <w:br/>
          Не хочет праха прикрывать;
          <w:br/>
          Твоя судьба на гранях мира
          <w:br/>
          Не снисходить, а возвышать.
          <w:br/>
          <w:br/>
          Не тронет вздох тебя бессильный,
          <w:br/>
          Не омрачит земли тоска:
          <w:br/>
          У ног твоих, как дым кадильный,
          <w:br/>
          Вияся, тают облака.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2022-03-18T11:03:44+03:00</dcterms:created>
  <dcterms:modified xsi:type="dcterms:W3CDTF">2022-03-18T11:03:44+03:00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