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Городской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об этом невозможно в прозе.
          <w:br/>
           Очерк выйдет? Все равно не так.
          <w:br/>
           Воспеваю час, когда бульдозер
          <w:br/>
           Разгрызает,
          <w:br/>
           Рушит
          <w:br/>
           И крушит барак.
          <w:br/>
          <w:br/>
          Встал, как вздрогнул, и подходит сбоку,
          <w:br/>
           И срезает стебли сорных трав,
          <w:br/>
           Как молотобоец, вдох глубокий
          <w:br/>
           Первому удару предпослав.
          <w:br/>
           И — удар!
          <w:br/>
           Стена перекосилась.
          <w:br/>
           Из-под досок сыплется зола,
          <w:br/>
           Стонут балки, удержаться силясь
          <w:br/>
           В равновесии добра и зла.
          <w:br/>
          <w:br/>
          Побежден неравною борьбою,
          <w:br/>
           На колени падает барак,
          <w:br/>
           Обнажая шесть слоев обоев,
          <w:br/>
           Вскручивая вихрем серый прах,
          <w:br/>
          <w:br/>
          Разрывая старые газеты
          <w:br/>
           За тридцатый и сороковой,
          <w:br/>
           Где все чаще снимки и портреты
          <w:br/>
           Человека с трубкою кривой…
          <w:br/>
          <w:br/>
          А вокруг —
          <w:br/>
           Свидетели и судьи —
          <w:br/>
           Светлые толпятся корпуса
          <w:br/>
           И звучат задорной новой сутью
          <w:br/>
           Кровельщиков юных голоса.
          <w:br/>
          <w:br/>
          Если это было бы возможно:
          <w:br/>
           Так же, враз, бульдозером смести
          <w:br/>
           Все, что стыло временно и ложно
          <w:br/>
           На большом и правильном пути.
          <w:br/>
          <w:br/>
          Только память
          <w:br/>
           Крепче и упрямей
          <w:br/>
           Всех перегородок засыпных.
          <w:br/>
           И на стенках сердца —
          <w:br/>
           Шрам на шраме
          <w:br/>
           У меня, у сверстников моих.
          <w:br/>
          <w:br/>
          Не было заботы постоянней
          <w:br/>
           Временности нашего жилья.
          <w:br/>
           Славлю исполнение желаний,
          <w:br/>
           Светлые кварталы славлю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2022-04-23T19:55:37+03:00</dcterms:created>
  <dcterms:modified xsi:type="dcterms:W3CDTF">2022-04-23T19:55:37+03:00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