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Граммофон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Ребенок спал, покуда граммофон
          <w:br/>
           Всё надрывался «Травиатой».
          <w:br/>
           Под вопль и скрип какой дурманный сон
          <w:br/>
           Вонзался в мозг его разъятый?
          <w:br/>
           Внезапно мать мембрану подняла –
          <w:br/>
           Сон сорвался, дитя проснулось
          <w:br/>
           Оно кричит. Из темного угла
          <w:br/>
           Вся тишина в него метнулась…
          <w:br/>
           О, наших душ не потрясай
          <w:br/>
           Твоею тишиною грозной!
          <w:br/>
           Мы молимся – Ты сна не прерывай
          <w:br/>
           Для вечной ночи, слишком звездной.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2022-04-23T20:30:40+03:00</dcterms:created>
  <dcterms:modified xsi:type="dcterms:W3CDTF">2022-04-23T20:30:40+03:00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