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Ростопчиной (В ответ на ее письмо)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под сугробом снежным лени,
          <w:br/>
          Как околдованный зимой,
          <w:br/>
          Каким-то сном усопшей тени
          <w:br/>
          Я спал, зарытый, но живой!
          <w:br/>
          И вот, я чую, надо мною,
          <w:br/>
          Не наяву и не во сне,
          <w:br/>
          Как бы повеяло весною,
          <w:br/>
          Как бы запело о весне…
          <w:br/>
          <w:br/>
          Знакомый голос… голос чудный…
          <w:br/>
          То лирный звук, то женский вздох…
          <w:br/>
          Но я, ленивец беспробудный,
          <w:br/>
          Я вдруг откликнуться не мог…
          <w:br/>
          <w:br/>
          Я спал в оковах тяжкой лени,
          <w:br/>
          Под осьмимесячной зимой,
          <w:br/>
          Как дремлют праведные тени
          <w:br/>
          Во мгле стигийской роковой.
          <w:br/>
          <w:br/>
          Но этот сон полумогильный,
          <w:br/>
          Как надо мной ни тяготел,
          <w:br/>
          Он сам же, чародей всесильный,
          <w:br/>
          Ко мне на помощь подоспел.
          <w:br/>
          <w:br/>
          Приязни давней выраженья
          <w:br/>
          Их для меня он уловил —
          <w:br/>
          И в музыкальные виденья
          <w:br/>
          Знакомый голос воплотил…
          <w:br/>
          <w:br/>
          Вот вижу я, как бы сквозь дымки,
          <w:br/>
          Волшебный сад, волшебный дом —
          <w:br/>
          И в замке феи-Нелюдимки
          <w:br/>
          Вдруг очутились мы вдвоем!..
          <w:br/>
          <w:br/>
          Вдвоем! — и песнь ее звучала,
          <w:br/>
          И от заветного крыльца
          <w:br/>
          Гнала и буйного нахала,
          <w:br/>
          Гнала и пошлого льстеца.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2022-03-17T17:47:38+03:00</dcterms:created>
  <dcterms:modified xsi:type="dcterms:W3CDTF">2022-03-17T17:47:38+03:00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