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рождена воспламенять
          <w:br/>
          Воображение поэтов,
          <w:br/>
          Его тревожить и пленять
          <w:br/>
          Любезной живостью приветов,
          <w:br/>
          Восточной странностью речей,
          <w:br/>
          Блистаньем зеркальных очей
          <w:br/>
          И этой ножкою нескромной...
          <w:br/>
          Ты рождена для неги томной,
          <w:br/>
          Для упоения страстей.
          <w:br/>
          Скажи — когда певец Леилы
          <w:br/>
          В мечтах небесных рисовал
          <w:br/>
          Свой неизменный идеал,
          <w:br/>
          Уж не тебя ль изображал
          <w:br/>
          Поэт мучительный и милый?
          <w:br/>
          Быть может, в дальной стороне,
          <w:br/>
          Под небом Греции священной,
          <w:br/>
          Тебя страдалец вдохновенный
          <w:br/>
          Узнал, иль видел, как во сне,
          <w:br/>
          И скрылся образ незабвенный
          <w:br/>
          В его сердечной глубине?
          <w:br/>
          Быть может, лирою счастливой
          <w:br/>
          Тебя волшебник искушал;
          <w:br/>
          Невольный трепет возникал
          <w:br/>
          В твоей груди самолюбивой,
          <w:br/>
          И ты, склонясь к его плечу...
          <w:br/>
          Нет, нет, мой друг, мечты ревнивой
          <w:br/>
          Питать я пламя не хочу;
          <w:br/>
          Мне долго счастье чуждо было,
          <w:br/>
          Мне ново наслаждаться им,
          <w:br/>
          И, тайной грустию томим,
          <w:br/>
          Боюсь: неверно всё, что мило.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2021-11-10T10:57:50+03:00</dcterms:created>
  <dcterms:modified xsi:type="dcterms:W3CDTF">2021-11-10T10:57:50+03:00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