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Грешники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грехах мы все — как цветы в росе,
          <w:br/>
           Святых между нами нет.
          <w:br/>
           А если ты свят — ты мне не брат,
          <w:br/>
           Не друг мне и не сосед.
          <w:br/>
          <w:br/>
          Я был в беде — как рыба в воде,
          <w:br/>
           Я понял закон простой:
          <w:br/>
           Там грешник приходит на помощь, где
          <w:br/>
           Отвертывается святой.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2022-04-23T12:49:22+03:00</dcterms:created>
  <dcterms:modified xsi:type="dcterms:W3CDTF">2022-04-23T12:49:22+03:00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