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Грешникъ и плутъ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Когда, о человекъ! Ты слабости подвластенъ,
          <w:br/>
           Твоя то часть:
          <w:br/>
           Когда, о человекъ! Бездельству ты причастенъ
          <w:br/>
           Твоя то власть:
          <w:br/>
           Мьі грешны все, и все природы одинакой;
          <w:br/>
           Но плутъ изъ насъ не всякой.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2022-04-22T06:07:25+03:00</dcterms:created>
  <dcterms:modified xsi:type="dcterms:W3CDTF">2022-04-22T06:07:25+03:00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