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растет под хвойной лапой,
          <w:br/>
           Он растет, а с ним и шляпа.
          <w:br/>
           Никогда на наш поклон
          <w:br/>
           Не снимает шляпы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2022-04-22T10:34:06+03:00</dcterms:created>
  <dcterms:modified xsi:type="dcterms:W3CDTF">2022-04-22T10:34:06+03:00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