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Гриндельвальд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Букет альпийских роз мне по пути срывая,
          <w:br/>
           В скалах меня ведет мой мальчик-проводник,
          <w:br/>
           И, радуясь тому, что бездна — мне родная,
          <w:br/>
           Я с трепетом над ней и с жадностью поник.
          <w:br/>
          <w:br/>
          О, бледный Зильбергорн на бледном небосклоне,
          <w:br/>
           О, сладкогласная мелодия, звонков —
          <w:br/>
           Там где-то далеко чуть видимых на склоне
          <w:br/>
           По злачной мураве пасущихся коров!
          <w:br/>
          <w:br/>
          Уже в долинах зной, уже повсюду лето,
          <w:br/>
           А здесь еще апрель, сады еще стоят
          <w:br/>
           Как будто бы в снегу, от яблонного цвета,
          <w:br/>
           И вишни только что надели свой наряд.
          <w:br/>
          <w:br/>
          Здесь одиночеству душа безумно рада,
          <w:br/>
           А в воздухе кругом такая тишина,
          <w:br/>
           Такая тишина, и вечная прохлада,
          <w:br/>
           И мед пахучих трав, и горная весна!
          <w:br/>
          <w:br/>
          О, если б от людей уйти сюда навеки
          <w:br/>
           И, смерти не боясь, лететь вперед, вперед,
          <w:br/>
           Как эти вольные, бушующие реки,
          <w:br/>
           Как эти травы жить, блестеть как этот лед.
          <w:br/>
          <w:br/>
          Но мы не созданы для радости беспечной,
          <w:br/>
           Как туча в небесах, как ветер и вода:
          <w:br/>
           Душа должна любить и покоряться вечно, —
          <w:br/>
           Она свободною не будет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2022-04-22T03:13:50+03:00</dcterms:created>
  <dcterms:modified xsi:type="dcterms:W3CDTF">2022-04-22T03:13:50+03:00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