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Гроб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Прожил девяносто лет Фарук.<w:br/> Утром встал, исполненный кручины,&mdash;<w:br/> О себе задумался он вдруг,<w:br/> Низко опустив свои седины:<w:br/><w:br/>&#171;Пожил я &mdash; и хватит! Человек<w:br/> Должен совесть знать, а мы забыли,<w:br/> Что пришли на землю не навек.<w:br/> Надо мне подумать о могиле.<w:br/><w:br/>Надо мне оставить в стороне<w:br/> Горести и радости мирские,<w:br/> Надо помнить о последнем дне,<w:br/> Отвергая помыслы другие&#187;.<w:br/><w:br/>И пошел к гробовщику старик,<w:br/> С бренной жизнью мысленно прощался.<w:br/> Но случилось так, что гробовщик<w:br/> Рядышком с цирюльней помещался.<w:br/><w:br/>Только на крыльцо ступил Фарук,<w:br/> Сотрясаясь всем бессильным телом,&mdash;<w:br/> В красных ичигах, в халате белом<w:br/> Девушка из двери вышла вдруг.<w:br/><w:br/>Есть ли в мире сердце, чтоб осталось<w:br/> Равнодушным к прелести такой?<w:br/> Перед ней согнет колени старость,<w:br/> Смерть отступит перед красотой.<w:br/><w:br/>Сердце стариковское бросала<w:br/> Девушка то в пламя, то в озноб.<w:br/> Засмеялась и, шутя, сказала:<w:br/> Как дела, мой дед? Вам нужен гроб?<w:br/><w:br/>&mdash; Что ты, дочка! Смерть &mdash; не у порога,<w:br/> Рано думать о последнем дне.<w:br/> Бородой оброс я, и немного<w:br/> Бороду поправить надо мне.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2022-04-24T02:59:38+03:00</dcterms:created>
  <dcterms:modified xsi:type="dcterms:W3CDTF">2022-04-24T02:59:38+03:00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