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 гремит на всю округу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гремит на всю округу.
          <w:br/>
           Грому рады — ровно другу.
          <w:br/>
           С треском, с грохотом гремит
          <w:br/>
           Так, что всё вокруг дрожит…
          <w:br/>
           Ну и треск! Вот это гром!
          <w:br/>
           Ох, гроза! Пожар кругом:
          <w:br/>
           Так сверкнёт вокруг вдруг ярко.
          <w:br/>
           От грозы на небе жарко!
          <w:br/>
           Гром народ благодарил:
          <w:br/>
           Гром прохладу подарил.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2022-04-22T00:43:23+03:00</dcterms:created>
  <dcterms:modified xsi:type="dcterms:W3CDTF">2022-04-22T00:43:23+03:00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